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DB41" w14:textId="77777777" w:rsidR="00883BDA" w:rsidRDefault="00883BDA" w:rsidP="00883BDA">
      <w:pPr>
        <w:jc w:val="center"/>
        <w:rPr>
          <w:rFonts w:ascii="Garamond" w:hAnsi="Garamond"/>
        </w:rPr>
      </w:pPr>
    </w:p>
    <w:p w14:paraId="12A160C8" w14:textId="77777777" w:rsidR="00F408F0" w:rsidRDefault="00F408F0" w:rsidP="00F408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0B91" wp14:editId="058F753F">
                <wp:simplePos x="0" y="0"/>
                <wp:positionH relativeFrom="column">
                  <wp:posOffset>22860</wp:posOffset>
                </wp:positionH>
                <wp:positionV relativeFrom="paragraph">
                  <wp:posOffset>157480</wp:posOffset>
                </wp:positionV>
                <wp:extent cx="61817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F623" w14:textId="77777777" w:rsidR="00F408F0" w:rsidRPr="009744CD" w:rsidRDefault="00F408F0" w:rsidP="00F408F0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744C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Circolo Bateson                                                                  Seminario 21 maggio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30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2.4pt;width:48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" fillcolor="#f2f2f2 [3052]">
                <v:textbox>
                  <w:txbxContent>
                    <w:p w14:paraId="671AF623" w14:textId="77777777" w:rsidR="00F408F0" w:rsidRPr="009744CD" w:rsidRDefault="00F408F0" w:rsidP="00F408F0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744CD">
                        <w:rPr>
                          <w:rFonts w:ascii="Garamond" w:hAnsi="Garamond"/>
                          <w:sz w:val="28"/>
                          <w:szCs w:val="28"/>
                        </w:rPr>
                        <w:t>Circolo Bateson                                                                  Seminario 21 maggio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40A8337" w14:textId="77777777" w:rsidR="00F408F0" w:rsidRDefault="00F408F0" w:rsidP="00F408F0"/>
    <w:p w14:paraId="3258B56A" w14:textId="77777777" w:rsidR="00F408F0" w:rsidRDefault="00F408F0" w:rsidP="00F408F0">
      <w:pPr>
        <w:tabs>
          <w:tab w:val="left" w:pos="2940"/>
        </w:tabs>
      </w:pPr>
    </w:p>
    <w:p w14:paraId="10347495" w14:textId="63C232F7" w:rsidR="00F408F0" w:rsidRDefault="00F408F0" w:rsidP="00F408F0">
      <w:pPr>
        <w:tabs>
          <w:tab w:val="left" w:pos="2940"/>
        </w:tabs>
      </w:pPr>
    </w:p>
    <w:p w14:paraId="2C2A0C37" w14:textId="0BFE3AED" w:rsidR="00883BDA" w:rsidRDefault="00883BDA" w:rsidP="00F408F0">
      <w:pPr>
        <w:tabs>
          <w:tab w:val="left" w:pos="2940"/>
        </w:tabs>
      </w:pPr>
    </w:p>
    <w:p w14:paraId="332758B6" w14:textId="77777777" w:rsidR="00883BDA" w:rsidRDefault="00883BDA" w:rsidP="00F408F0">
      <w:pPr>
        <w:tabs>
          <w:tab w:val="left" w:pos="2940"/>
        </w:tabs>
      </w:pPr>
    </w:p>
    <w:p w14:paraId="47694023" w14:textId="77777777" w:rsidR="00F408F0" w:rsidRPr="009744CD" w:rsidRDefault="00F408F0" w:rsidP="00F408F0">
      <w:pPr>
        <w:tabs>
          <w:tab w:val="left" w:pos="2940"/>
        </w:tabs>
        <w:jc w:val="center"/>
        <w:rPr>
          <w:rFonts w:ascii="Garamond" w:hAnsi="Garamond"/>
          <w:sz w:val="36"/>
          <w:szCs w:val="36"/>
        </w:rPr>
      </w:pPr>
      <w:r w:rsidRPr="009744CD">
        <w:rPr>
          <w:rFonts w:ascii="Garamond" w:hAnsi="Garamond"/>
          <w:sz w:val="36"/>
          <w:szCs w:val="36"/>
        </w:rPr>
        <w:t>Circoli di condivisione</w:t>
      </w:r>
    </w:p>
    <w:p w14:paraId="2BCE478C" w14:textId="77777777" w:rsidR="00F408F0" w:rsidRPr="00AF1C9D" w:rsidRDefault="00F408F0" w:rsidP="00F408F0">
      <w:pPr>
        <w:tabs>
          <w:tab w:val="left" w:pos="2940"/>
        </w:tabs>
        <w:jc w:val="center"/>
        <w:rPr>
          <w:rFonts w:ascii="Garamond" w:hAnsi="Garamond"/>
          <w:i/>
          <w:iCs/>
          <w:sz w:val="32"/>
          <w:szCs w:val="32"/>
        </w:rPr>
      </w:pPr>
      <w:r w:rsidRPr="00AF1C9D">
        <w:rPr>
          <w:rFonts w:ascii="Garamond" w:hAnsi="Garamond"/>
          <w:i/>
          <w:iCs/>
          <w:sz w:val="32"/>
          <w:szCs w:val="32"/>
        </w:rPr>
        <w:t>Vicinanze nel tempo e nello spazio</w:t>
      </w:r>
    </w:p>
    <w:p w14:paraId="239B8E9E" w14:textId="078303F4" w:rsidR="00F408F0" w:rsidRDefault="00F408F0" w:rsidP="00F408F0">
      <w:pPr>
        <w:rPr>
          <w:rFonts w:ascii="Garamond" w:hAnsi="Garamond"/>
          <w:sz w:val="36"/>
          <w:szCs w:val="36"/>
        </w:rPr>
      </w:pPr>
    </w:p>
    <w:p w14:paraId="483B6635" w14:textId="77777777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3F66EDBA" w14:textId="77777777" w:rsidR="00883BDA" w:rsidRPr="009744CD" w:rsidRDefault="00883BDA" w:rsidP="00F408F0">
      <w:pPr>
        <w:rPr>
          <w:rFonts w:ascii="Garamond" w:hAnsi="Garamond"/>
          <w:sz w:val="36"/>
          <w:szCs w:val="36"/>
        </w:rPr>
      </w:pPr>
    </w:p>
    <w:p w14:paraId="21BB0530" w14:textId="77777777" w:rsidR="00F408F0" w:rsidRPr="009744CD" w:rsidRDefault="00F408F0" w:rsidP="00F408F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1B4DF" wp14:editId="4FD4B7B0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6105525" cy="257175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166A" w14:textId="77777777" w:rsidR="00F408F0" w:rsidRDefault="00F408F0" w:rsidP="00F40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B4DF" id="Text Box 3" o:spid="_x0000_s1027" type="#_x0000_t202" style="position:absolute;margin-left:1.05pt;margin-top:1.35pt;width:48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" fillcolor="#f2f2f2 [3052]">
                <v:textbox>
                  <w:txbxContent>
                    <w:p w14:paraId="08E8166A" w14:textId="77777777" w:rsidR="00F408F0" w:rsidRDefault="00F408F0" w:rsidP="00F408F0"/>
                  </w:txbxContent>
                </v:textbox>
              </v:shape>
            </w:pict>
          </mc:Fallback>
        </mc:AlternateContent>
      </w:r>
    </w:p>
    <w:p w14:paraId="1EC2C859" w14:textId="6ABADE05" w:rsidR="00F408F0" w:rsidRDefault="00F408F0" w:rsidP="00F408F0">
      <w:pPr>
        <w:rPr>
          <w:rFonts w:ascii="Garamond" w:hAnsi="Garamond"/>
          <w:sz w:val="36"/>
          <w:szCs w:val="36"/>
        </w:rPr>
      </w:pPr>
    </w:p>
    <w:p w14:paraId="1DE463C6" w14:textId="5DD4635E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37F4EF15" w14:textId="77777777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318CC3DE" w14:textId="77777777" w:rsidR="00F408F0" w:rsidRDefault="00F408F0" w:rsidP="00F408F0">
      <w:pPr>
        <w:rPr>
          <w:rFonts w:ascii="Garamond" w:hAnsi="Garamond"/>
          <w:sz w:val="36"/>
          <w:szCs w:val="36"/>
        </w:rPr>
      </w:pPr>
    </w:p>
    <w:p w14:paraId="0042E4B5" w14:textId="2ED23ED0" w:rsidR="00F408F0" w:rsidRPr="00AF1C9D" w:rsidRDefault="00F408F0" w:rsidP="00F408F0">
      <w:pPr>
        <w:tabs>
          <w:tab w:val="left" w:pos="2865"/>
        </w:tabs>
        <w:jc w:val="center"/>
        <w:rPr>
          <w:rFonts w:ascii="Garamond" w:hAnsi="Garamond"/>
          <w:sz w:val="32"/>
          <w:szCs w:val="32"/>
        </w:rPr>
      </w:pPr>
      <w:r w:rsidRPr="00AF1C9D">
        <w:rPr>
          <w:rFonts w:ascii="Garamond" w:hAnsi="Garamond"/>
          <w:sz w:val="32"/>
          <w:szCs w:val="32"/>
        </w:rPr>
        <w:t>Intervento di</w:t>
      </w:r>
      <w:r w:rsidR="00883BDA">
        <w:rPr>
          <w:rFonts w:ascii="Garamond" w:hAnsi="Garamond"/>
          <w:sz w:val="32"/>
          <w:szCs w:val="32"/>
        </w:rPr>
        <w:t xml:space="preserve"> Anna D’Attilia</w:t>
      </w:r>
    </w:p>
    <w:p w14:paraId="214CAB0E" w14:textId="0CEEE366" w:rsidR="00F408F0" w:rsidRPr="00F82114" w:rsidRDefault="00F408F0" w:rsidP="00F82114">
      <w:pPr>
        <w:jc w:val="center"/>
        <w:rPr>
          <w:rFonts w:ascii="Garamond" w:hAnsi="Garamond"/>
          <w:b/>
        </w:rPr>
      </w:pPr>
      <w:r w:rsidRPr="00AF1C9D">
        <w:rPr>
          <w:rFonts w:ascii="Garamond" w:hAnsi="Garamond"/>
          <w:sz w:val="32"/>
          <w:szCs w:val="32"/>
        </w:rPr>
        <w:t>“</w:t>
      </w:r>
      <w:r w:rsidR="00883BDA" w:rsidRPr="00416A46">
        <w:rPr>
          <w:rFonts w:ascii="Garamond" w:hAnsi="Garamond"/>
          <w:b/>
        </w:rPr>
        <w:t>Il gruppo di lettura tra vincoli e possibilit</w:t>
      </w:r>
      <w:r w:rsidR="00F82114">
        <w:rPr>
          <w:rFonts w:ascii="Garamond" w:hAnsi="Garamond"/>
          <w:b/>
        </w:rPr>
        <w:t>à</w:t>
      </w:r>
      <w:r w:rsidRPr="00AF1C9D">
        <w:rPr>
          <w:rFonts w:ascii="Garamond" w:hAnsi="Garamond"/>
          <w:sz w:val="32"/>
          <w:szCs w:val="32"/>
        </w:rPr>
        <w:t>”</w:t>
      </w:r>
    </w:p>
    <w:p w14:paraId="154AED84" w14:textId="4A84BB9D" w:rsidR="00F408F0" w:rsidRDefault="00F408F0" w:rsidP="00F408F0">
      <w:pPr>
        <w:rPr>
          <w:rFonts w:ascii="Garamond" w:hAnsi="Garamond"/>
          <w:sz w:val="36"/>
          <w:szCs w:val="36"/>
        </w:rPr>
      </w:pPr>
    </w:p>
    <w:p w14:paraId="611E5EB5" w14:textId="65243C70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3A2F8A1A" w14:textId="77777777" w:rsidR="00883BDA" w:rsidRPr="005F3C66" w:rsidRDefault="00883BDA" w:rsidP="00F408F0">
      <w:pPr>
        <w:rPr>
          <w:rFonts w:ascii="Garamond" w:hAnsi="Garamond"/>
          <w:sz w:val="36"/>
          <w:szCs w:val="36"/>
        </w:rPr>
      </w:pPr>
    </w:p>
    <w:p w14:paraId="76869001" w14:textId="77777777" w:rsidR="00F408F0" w:rsidRPr="005F3C66" w:rsidRDefault="00F408F0" w:rsidP="00F408F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AB56" wp14:editId="0B94D843">
                <wp:simplePos x="0" y="0"/>
                <wp:positionH relativeFrom="column">
                  <wp:posOffset>13335</wp:posOffset>
                </wp:positionH>
                <wp:positionV relativeFrom="paragraph">
                  <wp:posOffset>103505</wp:posOffset>
                </wp:positionV>
                <wp:extent cx="6105525" cy="25717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0FE0" w14:textId="77777777" w:rsidR="00F408F0" w:rsidRDefault="00F408F0" w:rsidP="00F40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AB56" id="Text Box 6" o:spid="_x0000_s1028" type="#_x0000_t202" style="position:absolute;margin-left:1.05pt;margin-top:8.15pt;width:48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" fillcolor="#f2f2f2 [3052]">
                <v:textbox>
                  <w:txbxContent>
                    <w:p w14:paraId="71750FE0" w14:textId="77777777" w:rsidR="00F408F0" w:rsidRDefault="00F408F0" w:rsidP="00F408F0"/>
                  </w:txbxContent>
                </v:textbox>
              </v:shape>
            </w:pict>
          </mc:Fallback>
        </mc:AlternateContent>
      </w:r>
    </w:p>
    <w:p w14:paraId="234F7944" w14:textId="77777777" w:rsidR="00F408F0" w:rsidRPr="005F3C66" w:rsidRDefault="00F408F0" w:rsidP="00F408F0">
      <w:pPr>
        <w:rPr>
          <w:rFonts w:ascii="Garamond" w:hAnsi="Garamond"/>
          <w:sz w:val="36"/>
          <w:szCs w:val="36"/>
        </w:rPr>
      </w:pPr>
    </w:p>
    <w:p w14:paraId="3AEBE5C4" w14:textId="4CD1D31F" w:rsidR="00F408F0" w:rsidRDefault="00F408F0" w:rsidP="00F408F0">
      <w:pPr>
        <w:rPr>
          <w:rFonts w:ascii="Garamond" w:hAnsi="Garamond"/>
          <w:sz w:val="36"/>
          <w:szCs w:val="36"/>
        </w:rPr>
      </w:pPr>
    </w:p>
    <w:p w14:paraId="289D37A3" w14:textId="326C26DB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7A1B73B3" w14:textId="0A32998F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5239BC6B" w14:textId="77777777" w:rsidR="00883BDA" w:rsidRDefault="00883BDA" w:rsidP="00F408F0">
      <w:pPr>
        <w:rPr>
          <w:rFonts w:ascii="Garamond" w:hAnsi="Garamond"/>
          <w:sz w:val="36"/>
          <w:szCs w:val="36"/>
        </w:rPr>
      </w:pPr>
    </w:p>
    <w:p w14:paraId="06DA75A9" w14:textId="77777777" w:rsidR="00F408F0" w:rsidRPr="00D83794" w:rsidRDefault="00F408F0" w:rsidP="00F408F0">
      <w:pPr>
        <w:tabs>
          <w:tab w:val="left" w:pos="2130"/>
        </w:tabs>
        <w:jc w:val="center"/>
        <w:rPr>
          <w:rFonts w:ascii="Garamond" w:hAnsi="Garamond"/>
          <w:sz w:val="32"/>
          <w:szCs w:val="32"/>
        </w:rPr>
      </w:pPr>
      <w:r w:rsidRPr="00D83794">
        <w:rPr>
          <w:rFonts w:ascii="Garamond" w:hAnsi="Garamond"/>
          <w:sz w:val="32"/>
          <w:szCs w:val="32"/>
        </w:rPr>
        <w:t xml:space="preserve">Luogo: on line su piattaforma </w:t>
      </w:r>
      <w:proofErr w:type="spellStart"/>
      <w:r w:rsidRPr="00D83794">
        <w:rPr>
          <w:rFonts w:ascii="Garamond" w:hAnsi="Garamond"/>
          <w:sz w:val="32"/>
          <w:szCs w:val="32"/>
        </w:rPr>
        <w:t>GoToMeeting</w:t>
      </w:r>
      <w:proofErr w:type="spellEnd"/>
    </w:p>
    <w:p w14:paraId="05E085A0" w14:textId="77777777" w:rsidR="00F408F0" w:rsidRDefault="00F408F0" w:rsidP="00F408F0">
      <w:pPr>
        <w:tabs>
          <w:tab w:val="left" w:pos="2130"/>
        </w:tabs>
        <w:jc w:val="center"/>
        <w:rPr>
          <w:rFonts w:ascii="Garamond" w:hAnsi="Garamond"/>
          <w:sz w:val="32"/>
          <w:szCs w:val="32"/>
        </w:rPr>
      </w:pPr>
      <w:r w:rsidRPr="00D83794">
        <w:rPr>
          <w:rFonts w:ascii="Garamond" w:hAnsi="Garamond"/>
          <w:sz w:val="32"/>
          <w:szCs w:val="32"/>
        </w:rPr>
        <w:t>In presenza presso CSV Roma, via Liberiana 17</w:t>
      </w:r>
    </w:p>
    <w:p w14:paraId="613A1967" w14:textId="53AABBF8" w:rsidR="0077001C" w:rsidRDefault="0077001C">
      <w:pPr>
        <w:rPr>
          <w:rFonts w:ascii="Garamond" w:hAnsi="Garamond"/>
        </w:rPr>
      </w:pPr>
    </w:p>
    <w:p w14:paraId="57F9E871" w14:textId="29571E9A" w:rsidR="00883BDA" w:rsidRDefault="00883BDA">
      <w:pPr>
        <w:rPr>
          <w:rFonts w:ascii="Garamond" w:hAnsi="Garamond"/>
        </w:rPr>
      </w:pPr>
    </w:p>
    <w:p w14:paraId="0E3DD4D6" w14:textId="751AD5E1" w:rsidR="00883BDA" w:rsidRDefault="00883BDA">
      <w:pPr>
        <w:rPr>
          <w:rFonts w:ascii="Garamond" w:hAnsi="Garamond"/>
        </w:rPr>
      </w:pPr>
    </w:p>
    <w:p w14:paraId="218C0529" w14:textId="13AEC971" w:rsidR="00883BDA" w:rsidRDefault="00883BDA">
      <w:pPr>
        <w:rPr>
          <w:rFonts w:ascii="Garamond" w:hAnsi="Garamond"/>
        </w:rPr>
      </w:pPr>
    </w:p>
    <w:p w14:paraId="3372BBD5" w14:textId="539CB4AB" w:rsidR="00883BDA" w:rsidRDefault="00883BDA">
      <w:pPr>
        <w:rPr>
          <w:rFonts w:ascii="Garamond" w:hAnsi="Garamond"/>
        </w:rPr>
      </w:pPr>
    </w:p>
    <w:p w14:paraId="3DCBD93D" w14:textId="5059E030" w:rsidR="00883BDA" w:rsidRDefault="00883BDA">
      <w:pPr>
        <w:rPr>
          <w:rFonts w:ascii="Garamond" w:hAnsi="Garamond"/>
        </w:rPr>
      </w:pPr>
    </w:p>
    <w:p w14:paraId="22FA61EA" w14:textId="7A8B04A1" w:rsidR="00883BDA" w:rsidRDefault="00883BDA">
      <w:pPr>
        <w:rPr>
          <w:rFonts w:ascii="Garamond" w:hAnsi="Garamond"/>
        </w:rPr>
      </w:pPr>
    </w:p>
    <w:p w14:paraId="423D7E4A" w14:textId="4C22A2A4" w:rsidR="00883BDA" w:rsidRDefault="00883BDA">
      <w:pPr>
        <w:rPr>
          <w:rFonts w:ascii="Garamond" w:hAnsi="Garamond"/>
        </w:rPr>
      </w:pPr>
    </w:p>
    <w:p w14:paraId="67C64B89" w14:textId="3D4CBE6E" w:rsidR="00883BDA" w:rsidRDefault="00883BDA">
      <w:pPr>
        <w:rPr>
          <w:rFonts w:ascii="Garamond" w:hAnsi="Garamond"/>
        </w:rPr>
      </w:pPr>
    </w:p>
    <w:p w14:paraId="44325EDF" w14:textId="5B6E73D7" w:rsidR="00883BDA" w:rsidRDefault="00883BDA">
      <w:pPr>
        <w:rPr>
          <w:rFonts w:ascii="Garamond" w:hAnsi="Garamond"/>
        </w:rPr>
      </w:pPr>
    </w:p>
    <w:p w14:paraId="375EEF59" w14:textId="501106EB" w:rsidR="00883BDA" w:rsidRDefault="00883BDA">
      <w:pPr>
        <w:rPr>
          <w:rFonts w:ascii="Garamond" w:hAnsi="Garamond"/>
        </w:rPr>
      </w:pPr>
    </w:p>
    <w:p w14:paraId="4AE912A7" w14:textId="6A7D76F1" w:rsidR="00883BDA" w:rsidRDefault="00883BDA">
      <w:pPr>
        <w:rPr>
          <w:rFonts w:ascii="Garamond" w:hAnsi="Garamond"/>
        </w:rPr>
      </w:pPr>
    </w:p>
    <w:p w14:paraId="6A48F96E" w14:textId="77777777" w:rsidR="00883BDA" w:rsidRDefault="00883BDA">
      <w:pPr>
        <w:rPr>
          <w:rFonts w:ascii="Garamond" w:hAnsi="Garamond"/>
        </w:rPr>
      </w:pPr>
    </w:p>
    <w:p w14:paraId="2CEA54CF" w14:textId="373E1A47" w:rsidR="003B0378" w:rsidRPr="00416A46" w:rsidRDefault="003B0378" w:rsidP="003B0378">
      <w:pPr>
        <w:jc w:val="center"/>
        <w:rPr>
          <w:rFonts w:ascii="Garamond" w:hAnsi="Garamond"/>
          <w:b/>
        </w:rPr>
      </w:pPr>
      <w:bookmarkStart w:id="0" w:name="_Hlk107591345"/>
      <w:r w:rsidRPr="00416A46">
        <w:rPr>
          <w:rFonts w:ascii="Garamond" w:hAnsi="Garamond"/>
          <w:b/>
        </w:rPr>
        <w:t>Il gruppo di lettura tra vincoli e possibilità</w:t>
      </w:r>
    </w:p>
    <w:bookmarkEnd w:id="0"/>
    <w:p w14:paraId="333BE69E" w14:textId="77777777" w:rsidR="00416A46" w:rsidRDefault="00416A46">
      <w:pPr>
        <w:rPr>
          <w:rFonts w:ascii="Garamond" w:hAnsi="Garamond"/>
        </w:rPr>
      </w:pPr>
    </w:p>
    <w:p w14:paraId="57CA0E7B" w14:textId="2FBFFB30" w:rsidR="0077001C" w:rsidRDefault="0077001C">
      <w:pPr>
        <w:rPr>
          <w:rFonts w:ascii="Garamond" w:hAnsi="Garamond"/>
        </w:rPr>
      </w:pPr>
      <w:r>
        <w:rPr>
          <w:rFonts w:ascii="Garamond" w:hAnsi="Garamond"/>
        </w:rPr>
        <w:t xml:space="preserve">Mentre ci stavamo organizzando per riprendere le attività di lettura nella </w:t>
      </w:r>
      <w:r w:rsidRPr="00416A46">
        <w:rPr>
          <w:rFonts w:ascii="Garamond" w:hAnsi="Garamond"/>
        </w:rPr>
        <w:t>primavera del 2020</w:t>
      </w:r>
      <w:r w:rsidR="00416A46">
        <w:rPr>
          <w:rFonts w:ascii="Garamond" w:hAnsi="Garamond"/>
        </w:rPr>
        <w:t>,</w:t>
      </w:r>
      <w:r w:rsidRPr="00416A46">
        <w:rPr>
          <w:rFonts w:ascii="Garamond" w:hAnsi="Garamond"/>
        </w:rPr>
        <w:t xml:space="preserve"> </w:t>
      </w:r>
      <w:r>
        <w:rPr>
          <w:rFonts w:ascii="Garamond" w:hAnsi="Garamond"/>
        </w:rPr>
        <w:t>ci siamo trovati ad affrontare, come tutti, una situazione del tutto nuova e inaspettata.</w:t>
      </w:r>
    </w:p>
    <w:p w14:paraId="7D9A5D3F" w14:textId="77777777" w:rsidR="0077001C" w:rsidRDefault="0077001C">
      <w:pPr>
        <w:rPr>
          <w:rFonts w:ascii="Garamond" w:hAnsi="Garamond"/>
        </w:rPr>
      </w:pPr>
      <w:r>
        <w:rPr>
          <w:rFonts w:ascii="Garamond" w:hAnsi="Garamond"/>
        </w:rPr>
        <w:t xml:space="preserve">Dovevamo prendere </w:t>
      </w:r>
      <w:r w:rsidRPr="00416A46">
        <w:rPr>
          <w:rFonts w:ascii="Garamond" w:hAnsi="Garamond"/>
        </w:rPr>
        <w:t>una decisione</w:t>
      </w:r>
      <w:r>
        <w:rPr>
          <w:rFonts w:ascii="Garamond" w:hAnsi="Garamond"/>
        </w:rPr>
        <w:t>: sospendere gli incontri oppure riprenderli in una nuova forma?</w:t>
      </w:r>
    </w:p>
    <w:p w14:paraId="43EC7180" w14:textId="77777777" w:rsidR="00416A46" w:rsidRDefault="0077001C" w:rsidP="00416A46">
      <w:pPr>
        <w:rPr>
          <w:rFonts w:ascii="Garamond" w:hAnsi="Garamond"/>
        </w:rPr>
      </w:pPr>
      <w:r>
        <w:rPr>
          <w:rFonts w:ascii="Garamond" w:hAnsi="Garamond"/>
        </w:rPr>
        <w:t>Il Circolo Bateson ha preso avvio nel 1990 proprio dalla lettura condivisa dei testi di Gregory Bateson e questa è rimasta</w:t>
      </w:r>
      <w:r w:rsidR="00396E8B">
        <w:rPr>
          <w:rFonts w:ascii="Garamond" w:hAnsi="Garamond"/>
        </w:rPr>
        <w:t xml:space="preserve"> negli anni, anzi, decenni, un’</w:t>
      </w:r>
      <w:r>
        <w:rPr>
          <w:rFonts w:ascii="Garamond" w:hAnsi="Garamond"/>
        </w:rPr>
        <w:t>attività centrale e irrinunciabile del nostro gruppo. Abbi</w:t>
      </w:r>
      <w:r w:rsidR="00396E8B">
        <w:rPr>
          <w:rFonts w:ascii="Garamond" w:hAnsi="Garamond"/>
        </w:rPr>
        <w:t>amo quindi deciso di proseguire.</w:t>
      </w:r>
      <w:r w:rsidR="0031463B">
        <w:rPr>
          <w:rFonts w:ascii="Garamond" w:hAnsi="Garamond"/>
        </w:rPr>
        <w:t xml:space="preserve"> </w:t>
      </w:r>
    </w:p>
    <w:p w14:paraId="3D1EAA05" w14:textId="763951DC" w:rsidR="0077001C" w:rsidRPr="00501795" w:rsidRDefault="00416A46" w:rsidP="00416A46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La Segreteria del Circolo ha incaricato me, </w:t>
      </w:r>
      <w:r w:rsidRPr="00416A46">
        <w:rPr>
          <w:rFonts w:ascii="Garamond" w:hAnsi="Garamond"/>
        </w:rPr>
        <w:t>C</w:t>
      </w:r>
      <w:r w:rsidR="0031463B" w:rsidRPr="00416A46">
        <w:rPr>
          <w:rFonts w:ascii="Garamond" w:hAnsi="Garamond"/>
        </w:rPr>
        <w:t xml:space="preserve">laudio </w:t>
      </w:r>
      <w:r w:rsidRPr="00416A46">
        <w:rPr>
          <w:rFonts w:ascii="Garamond" w:hAnsi="Garamond"/>
        </w:rPr>
        <w:t>T</w:t>
      </w:r>
      <w:r w:rsidR="0031463B" w:rsidRPr="00416A46">
        <w:rPr>
          <w:rFonts w:ascii="Garamond" w:hAnsi="Garamond"/>
        </w:rPr>
        <w:t xml:space="preserve">osi, </w:t>
      </w:r>
      <w:r w:rsidRPr="00416A46">
        <w:rPr>
          <w:rFonts w:ascii="Garamond" w:hAnsi="Garamond"/>
        </w:rPr>
        <w:t>F</w:t>
      </w:r>
      <w:r w:rsidR="0031463B" w:rsidRPr="00416A46">
        <w:rPr>
          <w:rFonts w:ascii="Garamond" w:hAnsi="Garamond"/>
        </w:rPr>
        <w:t xml:space="preserve">rancesco </w:t>
      </w:r>
      <w:r w:rsidRPr="00416A46">
        <w:rPr>
          <w:rFonts w:ascii="Garamond" w:hAnsi="Garamond"/>
        </w:rPr>
        <w:t>F</w:t>
      </w:r>
      <w:r w:rsidR="0031463B" w:rsidRPr="00416A46">
        <w:rPr>
          <w:rFonts w:ascii="Garamond" w:hAnsi="Garamond"/>
        </w:rPr>
        <w:t xml:space="preserve">arina, </w:t>
      </w:r>
      <w:r w:rsidRPr="00416A46">
        <w:rPr>
          <w:rFonts w:ascii="Garamond" w:hAnsi="Garamond"/>
        </w:rPr>
        <w:t>G</w:t>
      </w:r>
      <w:r w:rsidR="0031463B" w:rsidRPr="00416A46">
        <w:rPr>
          <w:rFonts w:ascii="Garamond" w:hAnsi="Garamond"/>
        </w:rPr>
        <w:t xml:space="preserve">loria </w:t>
      </w:r>
      <w:r w:rsidRPr="00416A46">
        <w:rPr>
          <w:rFonts w:ascii="Garamond" w:hAnsi="Garamond"/>
        </w:rPr>
        <w:t>M</w:t>
      </w:r>
      <w:r w:rsidR="0031463B" w:rsidRPr="00416A46">
        <w:rPr>
          <w:rFonts w:ascii="Garamond" w:hAnsi="Garamond"/>
        </w:rPr>
        <w:t xml:space="preserve">assucci, </w:t>
      </w:r>
      <w:r w:rsidRPr="00416A46">
        <w:rPr>
          <w:rFonts w:ascii="Garamond" w:hAnsi="Garamond"/>
        </w:rPr>
        <w:t>L</w:t>
      </w:r>
      <w:r w:rsidR="0031463B" w:rsidRPr="00416A46">
        <w:rPr>
          <w:rFonts w:ascii="Garamond" w:hAnsi="Garamond"/>
        </w:rPr>
        <w:t xml:space="preserve">ucilla </w:t>
      </w:r>
      <w:r w:rsidRPr="00416A46">
        <w:rPr>
          <w:rFonts w:ascii="Garamond" w:hAnsi="Garamond"/>
        </w:rPr>
        <w:t>R</w:t>
      </w:r>
      <w:r w:rsidR="0031463B" w:rsidRPr="00416A46">
        <w:rPr>
          <w:rFonts w:ascii="Garamond" w:hAnsi="Garamond"/>
        </w:rPr>
        <w:t>uffilli</w:t>
      </w:r>
      <w:r>
        <w:rPr>
          <w:rFonts w:ascii="Garamond" w:hAnsi="Garamond"/>
        </w:rPr>
        <w:t xml:space="preserve"> e </w:t>
      </w:r>
      <w:r w:rsidRPr="00416A46">
        <w:rPr>
          <w:rFonts w:ascii="Garamond" w:hAnsi="Garamond"/>
        </w:rPr>
        <w:t>R</w:t>
      </w:r>
      <w:r w:rsidR="0031463B" w:rsidRPr="00416A46">
        <w:rPr>
          <w:rFonts w:ascii="Garamond" w:hAnsi="Garamond"/>
        </w:rPr>
        <w:t xml:space="preserve">osalba </w:t>
      </w:r>
      <w:r w:rsidRPr="00416A46">
        <w:rPr>
          <w:rFonts w:ascii="Garamond" w:hAnsi="Garamond"/>
        </w:rPr>
        <w:t>C</w:t>
      </w:r>
      <w:r w:rsidR="0031463B" w:rsidRPr="00416A46">
        <w:rPr>
          <w:rFonts w:ascii="Garamond" w:hAnsi="Garamond"/>
        </w:rPr>
        <w:t>onserva</w:t>
      </w:r>
      <w:r w:rsidR="0031463B" w:rsidRPr="0031463B">
        <w:rPr>
          <w:rFonts w:ascii="Garamond" w:hAnsi="Garamond"/>
          <w:color w:val="FF0000"/>
        </w:rPr>
        <w:t xml:space="preserve"> </w:t>
      </w:r>
      <w:r w:rsidRPr="00416A46">
        <w:rPr>
          <w:rFonts w:ascii="Garamond" w:hAnsi="Garamond"/>
        </w:rPr>
        <w:t>di</w:t>
      </w:r>
      <w:r>
        <w:rPr>
          <w:rFonts w:ascii="Garamond" w:hAnsi="Garamond"/>
        </w:rPr>
        <w:t xml:space="preserve"> organizzare e curare la realizzazione dell’iniziativa.</w:t>
      </w:r>
    </w:p>
    <w:p w14:paraId="5C6D50A4" w14:textId="3B575AD8" w:rsidR="00396E8B" w:rsidRDefault="00396E8B">
      <w:pPr>
        <w:rPr>
          <w:rFonts w:ascii="Garamond" w:hAnsi="Garamond"/>
          <w:color w:val="C0504D" w:themeColor="accent2"/>
        </w:rPr>
      </w:pPr>
      <w:r w:rsidRPr="00396E8B">
        <w:rPr>
          <w:rFonts w:ascii="Garamond" w:hAnsi="Garamond"/>
        </w:rPr>
        <w:t>La tecnolog</w:t>
      </w:r>
      <w:r w:rsidR="00540F22">
        <w:rPr>
          <w:rFonts w:ascii="Garamond" w:hAnsi="Garamond"/>
        </w:rPr>
        <w:t>ia ci ha permesso di continuare;</w:t>
      </w:r>
      <w:r w:rsidRPr="00396E8B">
        <w:rPr>
          <w:rFonts w:ascii="Garamond" w:hAnsi="Garamond"/>
        </w:rPr>
        <w:t xml:space="preserve"> il </w:t>
      </w:r>
      <w:r w:rsidRPr="00416A46">
        <w:rPr>
          <w:rFonts w:ascii="Garamond" w:hAnsi="Garamond"/>
        </w:rPr>
        <w:t>CSV</w:t>
      </w:r>
      <w:r w:rsidRPr="00396E8B">
        <w:rPr>
          <w:rFonts w:ascii="Garamond" w:hAnsi="Garamond"/>
        </w:rPr>
        <w:t>, che oggi ci ospita, ci ha messo a disposizione una piattaforma affidabile</w:t>
      </w:r>
      <w:r w:rsidR="00DE6F95">
        <w:rPr>
          <w:rFonts w:ascii="Garamond" w:hAnsi="Garamond"/>
        </w:rPr>
        <w:t xml:space="preserve"> per gli incontri online</w:t>
      </w:r>
      <w:r w:rsidRPr="00396E8B">
        <w:rPr>
          <w:rFonts w:ascii="Garamond" w:hAnsi="Garamond"/>
        </w:rPr>
        <w:t xml:space="preserve">. </w:t>
      </w:r>
      <w:r w:rsidR="00416A46">
        <w:rPr>
          <w:rFonts w:ascii="Garamond" w:hAnsi="Garamond"/>
        </w:rPr>
        <w:t>Ringraziamo per questo la</w:t>
      </w:r>
      <w:r w:rsidR="00501795">
        <w:rPr>
          <w:rFonts w:ascii="Garamond" w:hAnsi="Garamond"/>
        </w:rPr>
        <w:t xml:space="preserve"> direzione e </w:t>
      </w:r>
      <w:r w:rsidR="00416A46">
        <w:rPr>
          <w:rFonts w:ascii="Garamond" w:hAnsi="Garamond"/>
        </w:rPr>
        <w:t xml:space="preserve">soprattutto </w:t>
      </w:r>
      <w:r w:rsidRPr="00396E8B">
        <w:rPr>
          <w:rFonts w:ascii="Garamond" w:hAnsi="Garamond"/>
        </w:rPr>
        <w:t>le persone che ci hanno offerto</w:t>
      </w:r>
      <w:r w:rsidR="00416A46">
        <w:rPr>
          <w:rFonts w:ascii="Garamond" w:hAnsi="Garamond"/>
        </w:rPr>
        <w:t>,</w:t>
      </w:r>
      <w:r w:rsidRPr="00396E8B">
        <w:rPr>
          <w:rFonts w:ascii="Garamond" w:hAnsi="Garamond"/>
        </w:rPr>
        <w:t xml:space="preserve"> e ancora ci offrono</w:t>
      </w:r>
      <w:r w:rsidR="00416A46">
        <w:rPr>
          <w:rFonts w:ascii="Garamond" w:hAnsi="Garamond"/>
        </w:rPr>
        <w:t>,</w:t>
      </w:r>
      <w:r w:rsidRPr="00396E8B">
        <w:rPr>
          <w:rFonts w:ascii="Garamond" w:hAnsi="Garamond"/>
        </w:rPr>
        <w:t xml:space="preserve"> l’assistenza tecnica necessaria </w:t>
      </w:r>
      <w:r w:rsidR="00416A46">
        <w:rPr>
          <w:rFonts w:ascii="Garamond" w:hAnsi="Garamond"/>
        </w:rPr>
        <w:t>al</w:t>
      </w:r>
      <w:r w:rsidRPr="00396E8B">
        <w:rPr>
          <w:rFonts w:ascii="Garamond" w:hAnsi="Garamond"/>
        </w:rPr>
        <w:t>la nostra attività.</w:t>
      </w:r>
      <w:r w:rsidRPr="00396E8B">
        <w:rPr>
          <w:rFonts w:ascii="Garamond" w:hAnsi="Garamond"/>
          <w:color w:val="C0504D" w:themeColor="accent2"/>
        </w:rPr>
        <w:t xml:space="preserve"> </w:t>
      </w:r>
    </w:p>
    <w:p w14:paraId="68BB80B6" w14:textId="77777777" w:rsidR="00396E8B" w:rsidRDefault="00396E8B">
      <w:pPr>
        <w:rPr>
          <w:rFonts w:ascii="Garamond" w:hAnsi="Garamond"/>
          <w:color w:val="C0504D" w:themeColor="accent2"/>
        </w:rPr>
      </w:pPr>
    </w:p>
    <w:p w14:paraId="7C45BDD9" w14:textId="77777777" w:rsidR="004A1B16" w:rsidRDefault="004A1B16">
      <w:pPr>
        <w:rPr>
          <w:rFonts w:ascii="Garamond" w:hAnsi="Garamond"/>
        </w:rPr>
      </w:pPr>
      <w:r w:rsidRPr="00501795">
        <w:rPr>
          <w:rFonts w:ascii="Garamond" w:hAnsi="Garamond"/>
          <w:b/>
        </w:rPr>
        <w:t>Cambia il contesto, cambia la forma</w:t>
      </w:r>
      <w:r>
        <w:rPr>
          <w:rFonts w:ascii="Garamond" w:hAnsi="Garamond"/>
        </w:rPr>
        <w:t>.</w:t>
      </w:r>
    </w:p>
    <w:p w14:paraId="1A913814" w14:textId="6A95911C" w:rsidR="00396E8B" w:rsidRDefault="004A01FF">
      <w:pPr>
        <w:rPr>
          <w:rFonts w:ascii="Garamond" w:hAnsi="Garamond"/>
        </w:rPr>
      </w:pPr>
      <w:r>
        <w:rPr>
          <w:rFonts w:ascii="Garamond" w:hAnsi="Garamond"/>
        </w:rPr>
        <w:t>Pur consapevoli f</w:t>
      </w:r>
      <w:r w:rsidR="00063B59">
        <w:rPr>
          <w:rFonts w:ascii="Garamond" w:hAnsi="Garamond"/>
        </w:rPr>
        <w:t xml:space="preserve">in dall’inizio che avremmo dovuto cercare una nuova forma </w:t>
      </w:r>
      <w:r w:rsidR="00396E8B">
        <w:rPr>
          <w:rFonts w:ascii="Garamond" w:hAnsi="Garamond"/>
        </w:rPr>
        <w:t>e struttura</w:t>
      </w:r>
      <w:r w:rsidR="00540F22">
        <w:rPr>
          <w:rFonts w:ascii="Garamond" w:hAnsi="Garamond"/>
        </w:rPr>
        <w:t xml:space="preserve"> per </w:t>
      </w:r>
      <w:r w:rsidR="00063B59">
        <w:rPr>
          <w:rFonts w:ascii="Garamond" w:hAnsi="Garamond"/>
        </w:rPr>
        <w:t>gli</w:t>
      </w:r>
      <w:r w:rsidR="00540F22">
        <w:rPr>
          <w:rFonts w:ascii="Garamond" w:hAnsi="Garamond"/>
        </w:rPr>
        <w:t xml:space="preserve"> incontri, avevamo chiari tuttavia alcuni aspetti, alcuni punti fermi</w:t>
      </w:r>
      <w:r>
        <w:rPr>
          <w:rFonts w:ascii="Garamond" w:hAnsi="Garamond"/>
        </w:rPr>
        <w:t xml:space="preserve"> e</w:t>
      </w:r>
      <w:r w:rsidR="00540F22">
        <w:rPr>
          <w:rFonts w:ascii="Garamond" w:hAnsi="Garamond"/>
        </w:rPr>
        <w:t xml:space="preserve"> abbiamo messo dei </w:t>
      </w:r>
      <w:r w:rsidR="00540F22" w:rsidRPr="004A01FF">
        <w:rPr>
          <w:rFonts w:ascii="Garamond" w:hAnsi="Garamond"/>
        </w:rPr>
        <w:t>paletti</w:t>
      </w:r>
      <w:r w:rsidR="00540F22">
        <w:rPr>
          <w:rFonts w:ascii="Garamond" w:hAnsi="Garamond"/>
        </w:rPr>
        <w:t>:</w:t>
      </w:r>
    </w:p>
    <w:p w14:paraId="295004B8" w14:textId="0D360A1F" w:rsidR="00284A17" w:rsidRDefault="00540F22" w:rsidP="00540F22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540F22">
        <w:rPr>
          <w:rFonts w:ascii="Garamond" w:hAnsi="Garamond"/>
        </w:rPr>
        <w:t>il libro</w:t>
      </w:r>
      <w:r w:rsidR="00284A1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50210FB0" w14:textId="5CF2C3CA" w:rsidR="00540F22" w:rsidRPr="00284A17" w:rsidRDefault="00540F22" w:rsidP="00284A17">
      <w:pPr>
        <w:ind w:left="360"/>
        <w:rPr>
          <w:rFonts w:ascii="Garamond" w:hAnsi="Garamond"/>
        </w:rPr>
      </w:pPr>
      <w:r w:rsidRPr="00284A17">
        <w:rPr>
          <w:rFonts w:ascii="Garamond" w:hAnsi="Garamond"/>
        </w:rPr>
        <w:t>oggetto materiale condiviso</w:t>
      </w:r>
      <w:r w:rsidR="00DE6F95" w:rsidRPr="00284A17">
        <w:rPr>
          <w:rFonts w:ascii="Garamond" w:hAnsi="Garamond"/>
        </w:rPr>
        <w:t>,</w:t>
      </w:r>
      <w:r w:rsidRPr="00284A17">
        <w:rPr>
          <w:rFonts w:ascii="Garamond" w:hAnsi="Garamond"/>
        </w:rPr>
        <w:t xml:space="preserve"> e su quanto questo sia stato importante ci ha fatto riflettere Giova</w:t>
      </w:r>
      <w:r w:rsidR="00DE6F95" w:rsidRPr="00284A17">
        <w:rPr>
          <w:rFonts w:ascii="Garamond" w:hAnsi="Garamond"/>
        </w:rPr>
        <w:t xml:space="preserve">nna; </w:t>
      </w:r>
      <w:r w:rsidRPr="00284A17">
        <w:rPr>
          <w:rFonts w:ascii="Garamond" w:hAnsi="Garamond"/>
        </w:rPr>
        <w:t xml:space="preserve">la fisicità non solo di uno schermo, ma un oggetto materiale, fatto di carta e inchiostro che abbiamo tenuto </w:t>
      </w:r>
      <w:proofErr w:type="gramStart"/>
      <w:r w:rsidRPr="00284A17">
        <w:rPr>
          <w:rFonts w:ascii="Garamond" w:hAnsi="Garamond"/>
        </w:rPr>
        <w:t>nella mani</w:t>
      </w:r>
      <w:proofErr w:type="gramEnd"/>
      <w:r w:rsidRPr="00284A17">
        <w:rPr>
          <w:rFonts w:ascii="Garamond" w:hAnsi="Garamond"/>
        </w:rPr>
        <w:t xml:space="preserve"> tutti e tutte per 23 incontri che si sono sviluppati dal 10 novembre 2020 al 14 dicembre 2021;</w:t>
      </w:r>
    </w:p>
    <w:p w14:paraId="74927204" w14:textId="77777777" w:rsidR="004A01FF" w:rsidRDefault="00501795" w:rsidP="00284A17">
      <w:pPr>
        <w:ind w:left="360"/>
        <w:rPr>
          <w:rFonts w:ascii="Garamond" w:hAnsi="Garamond"/>
        </w:rPr>
      </w:pPr>
      <w:r w:rsidRPr="004A01FF">
        <w:rPr>
          <w:rFonts w:ascii="Garamond" w:hAnsi="Garamond"/>
          <w:i/>
        </w:rPr>
        <w:t>il libro che ci unisce è forse il simbolo della nostra struttura connessa</w:t>
      </w:r>
      <w:r w:rsidR="004A01FF">
        <w:rPr>
          <w:rFonts w:ascii="Garamond" w:hAnsi="Garamond"/>
        </w:rPr>
        <w:t>, scrivono Alessandra e</w:t>
      </w:r>
    </w:p>
    <w:p w14:paraId="07E512AC" w14:textId="6D2EFB7C" w:rsidR="00501795" w:rsidRPr="000A5D6B" w:rsidRDefault="00284A17" w:rsidP="00284A17">
      <w:pPr>
        <w:ind w:left="360"/>
        <w:rPr>
          <w:rFonts w:ascii="Garamond" w:hAnsi="Garamond"/>
        </w:rPr>
      </w:pPr>
      <w:r>
        <w:rPr>
          <w:rFonts w:ascii="Garamond" w:hAnsi="Garamond"/>
        </w:rPr>
        <w:t>V</w:t>
      </w:r>
      <w:r w:rsidR="004A01FF" w:rsidRPr="00284A17">
        <w:rPr>
          <w:rFonts w:ascii="Garamond" w:hAnsi="Garamond"/>
        </w:rPr>
        <w:t xml:space="preserve">alentina </w:t>
      </w:r>
      <w:r w:rsidRPr="00284A17">
        <w:rPr>
          <w:rFonts w:ascii="Garamond" w:hAnsi="Garamond"/>
        </w:rPr>
        <w:t xml:space="preserve">rispondendo </w:t>
      </w:r>
      <w:r>
        <w:rPr>
          <w:rFonts w:ascii="Garamond" w:hAnsi="Garamond"/>
        </w:rPr>
        <w:t>alle</w:t>
      </w:r>
      <w:r w:rsidR="00181A71" w:rsidRPr="004A01FF">
        <w:rPr>
          <w:rFonts w:ascii="Garamond" w:hAnsi="Garamond"/>
        </w:rPr>
        <w:t xml:space="preserve"> sollecitazioni </w:t>
      </w:r>
      <w:r>
        <w:rPr>
          <w:rFonts w:ascii="Garamond" w:hAnsi="Garamond"/>
        </w:rPr>
        <w:t xml:space="preserve">che abbiamo proposto al gruppo di lettura </w:t>
      </w:r>
      <w:r w:rsidR="00181A71" w:rsidRPr="004A01FF">
        <w:rPr>
          <w:rFonts w:ascii="Garamond" w:hAnsi="Garamond"/>
        </w:rPr>
        <w:t xml:space="preserve">per riflettere sull’intero processo condiviso anche in </w:t>
      </w:r>
      <w:r>
        <w:rPr>
          <w:rFonts w:ascii="Garamond" w:hAnsi="Garamond"/>
        </w:rPr>
        <w:t>preparazione</w:t>
      </w:r>
      <w:r w:rsidR="00181A71" w:rsidRPr="004A01FF">
        <w:rPr>
          <w:rFonts w:ascii="Garamond" w:hAnsi="Garamond"/>
        </w:rPr>
        <w:t xml:space="preserve"> di questo seminario</w:t>
      </w:r>
      <w:r>
        <w:rPr>
          <w:rFonts w:ascii="Garamond" w:hAnsi="Garamond"/>
        </w:rPr>
        <w:t>;</w:t>
      </w:r>
      <w:r w:rsidR="00181A71" w:rsidRPr="004A01FF">
        <w:rPr>
          <w:rFonts w:ascii="Garamond" w:hAnsi="Garamond"/>
        </w:rPr>
        <w:t xml:space="preserve"> </w:t>
      </w:r>
    </w:p>
    <w:p w14:paraId="115EE0B8" w14:textId="2C7C918D" w:rsidR="00284A17" w:rsidRDefault="00540F22" w:rsidP="00540F22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la voce</w:t>
      </w:r>
      <w:r w:rsidR="00284A17">
        <w:rPr>
          <w:rFonts w:ascii="Garamond" w:hAnsi="Garamond"/>
        </w:rPr>
        <w:t>:</w:t>
      </w:r>
    </w:p>
    <w:p w14:paraId="1F63A429" w14:textId="106E1A12" w:rsidR="004A1B16" w:rsidRPr="00284A17" w:rsidRDefault="00DE6F95" w:rsidP="00284A17">
      <w:pPr>
        <w:ind w:left="360"/>
        <w:rPr>
          <w:rFonts w:ascii="Garamond" w:hAnsi="Garamond"/>
        </w:rPr>
      </w:pPr>
      <w:r w:rsidRPr="00284A17">
        <w:rPr>
          <w:rFonts w:ascii="Garamond" w:hAnsi="Garamond"/>
        </w:rPr>
        <w:t>diversamente da altre esperienze, la lettura ad alta voce alternata a momenti dedicati all</w:t>
      </w:r>
      <w:r w:rsidR="004A1B16" w:rsidRPr="00284A17">
        <w:rPr>
          <w:rFonts w:ascii="Garamond" w:hAnsi="Garamond"/>
        </w:rPr>
        <w:t>e domande, ai commenti, alle ri</w:t>
      </w:r>
      <w:r w:rsidRPr="00284A17">
        <w:rPr>
          <w:rFonts w:ascii="Garamond" w:hAnsi="Garamond"/>
        </w:rPr>
        <w:t>f</w:t>
      </w:r>
      <w:r w:rsidR="004A1B16" w:rsidRPr="00284A17">
        <w:rPr>
          <w:rFonts w:ascii="Garamond" w:hAnsi="Garamond"/>
        </w:rPr>
        <w:t>l</w:t>
      </w:r>
      <w:r w:rsidRPr="00284A17">
        <w:rPr>
          <w:rFonts w:ascii="Garamond" w:hAnsi="Garamond"/>
        </w:rPr>
        <w:t>essioni ‘a caldo’; certo, è mancato il contesto informale di quando ci riunivamo in casa, le chiacchierate prima di iniziare e durante le pause tra un pasticcino, u</w:t>
      </w:r>
      <w:r w:rsidR="00ED0C02" w:rsidRPr="00284A17">
        <w:rPr>
          <w:rFonts w:ascii="Garamond" w:hAnsi="Garamond"/>
        </w:rPr>
        <w:t>n tarallo, un bicchiere di vino</w:t>
      </w:r>
      <w:r w:rsidRPr="00284A17">
        <w:rPr>
          <w:rFonts w:ascii="Garamond" w:hAnsi="Garamond"/>
        </w:rPr>
        <w:t>; a</w:t>
      </w:r>
      <w:r w:rsidR="004A1B16" w:rsidRPr="00284A17">
        <w:rPr>
          <w:rFonts w:ascii="Garamond" w:hAnsi="Garamond"/>
        </w:rPr>
        <w:t xml:space="preserve">gli </w:t>
      </w:r>
      <w:r w:rsidRPr="00284A17">
        <w:rPr>
          <w:rFonts w:ascii="Garamond" w:hAnsi="Garamond"/>
        </w:rPr>
        <w:t xml:space="preserve">incontri </w:t>
      </w:r>
      <w:r w:rsidR="004A1B16" w:rsidRPr="00284A17">
        <w:rPr>
          <w:rFonts w:ascii="Garamond" w:hAnsi="Garamond"/>
        </w:rPr>
        <w:t xml:space="preserve">in presenza </w:t>
      </w:r>
      <w:r w:rsidRPr="00284A17">
        <w:rPr>
          <w:rFonts w:ascii="Garamond" w:hAnsi="Garamond"/>
        </w:rPr>
        <w:t>però ha potuto partecipare solo chi vive a Roma e sporadicamente chi si è trovato a passare nella nostra città</w:t>
      </w:r>
      <w:r w:rsidR="00284A17">
        <w:rPr>
          <w:rFonts w:ascii="Garamond" w:hAnsi="Garamond"/>
        </w:rPr>
        <w:t>;</w:t>
      </w:r>
    </w:p>
    <w:p w14:paraId="308B6E30" w14:textId="3E72B50A" w:rsidR="00501795" w:rsidRPr="00284A17" w:rsidRDefault="00501795" w:rsidP="00284A17">
      <w:pPr>
        <w:ind w:left="360"/>
        <w:rPr>
          <w:rFonts w:ascii="Garamond" w:hAnsi="Garamond"/>
          <w:i/>
        </w:rPr>
      </w:pPr>
      <w:r w:rsidRPr="00284A17">
        <w:rPr>
          <w:rFonts w:ascii="Garamond" w:hAnsi="Garamond"/>
          <w:i/>
        </w:rPr>
        <w:t>il gruppo si è ampliato, ma ha anche preso distanza, nel senso che è felicemente partecipato da persone molto lontane tra loro</w:t>
      </w:r>
      <w:r w:rsidR="00284A17">
        <w:rPr>
          <w:rFonts w:ascii="Garamond" w:hAnsi="Garamond"/>
        </w:rPr>
        <w:t>, scrive Claudio;</w:t>
      </w:r>
    </w:p>
    <w:p w14:paraId="5198172D" w14:textId="77777777" w:rsidR="00284A17" w:rsidRDefault="00501795" w:rsidP="00501795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il testo: </w:t>
      </w:r>
    </w:p>
    <w:p w14:paraId="1B892E84" w14:textId="2B9D97D2" w:rsidR="00501795" w:rsidRDefault="00284A17" w:rsidP="00284A17">
      <w:pPr>
        <w:ind w:left="360"/>
        <w:rPr>
          <w:rFonts w:ascii="Garamond" w:hAnsi="Garamond"/>
        </w:rPr>
      </w:pPr>
      <w:r>
        <w:rPr>
          <w:rFonts w:ascii="Garamond" w:hAnsi="Garamond"/>
        </w:rPr>
        <w:t>abbiamo scelto di leggere integralmente “</w:t>
      </w:r>
      <w:r w:rsidR="00501795" w:rsidRPr="00284A17">
        <w:rPr>
          <w:rFonts w:ascii="Garamond" w:hAnsi="Garamond"/>
        </w:rPr>
        <w:t>D</w:t>
      </w:r>
      <w:r>
        <w:rPr>
          <w:rFonts w:ascii="Garamond" w:hAnsi="Garamond"/>
        </w:rPr>
        <w:t>ove gli angeli esitano”</w:t>
      </w:r>
      <w:r w:rsidR="00501795" w:rsidRPr="00284A17">
        <w:rPr>
          <w:rFonts w:ascii="Garamond" w:hAnsi="Garamond"/>
        </w:rPr>
        <w:t xml:space="preserve"> </w:t>
      </w:r>
    </w:p>
    <w:p w14:paraId="701519F0" w14:textId="77777777" w:rsidR="00D54ED8" w:rsidRPr="00284A17" w:rsidRDefault="00D54ED8" w:rsidP="00284A17">
      <w:pPr>
        <w:ind w:left="360"/>
        <w:rPr>
          <w:rFonts w:ascii="Garamond" w:hAnsi="Garamond"/>
        </w:rPr>
      </w:pPr>
    </w:p>
    <w:p w14:paraId="4C9D8ED6" w14:textId="77777777" w:rsidR="00CE2447" w:rsidRDefault="00ED0C02" w:rsidP="00ED0C02">
      <w:pPr>
        <w:rPr>
          <w:rFonts w:ascii="Garamond" w:hAnsi="Garamond"/>
        </w:rPr>
      </w:pPr>
      <w:r>
        <w:rPr>
          <w:rFonts w:ascii="Garamond" w:hAnsi="Garamond"/>
        </w:rPr>
        <w:t>Fissati i vincoli, abbiamo ipotizzato un setting in base al nuovo contesto; ci è sembrato cruciale definire</w:t>
      </w:r>
      <w:r w:rsidR="00CE2447">
        <w:rPr>
          <w:rFonts w:ascii="Garamond" w:hAnsi="Garamond"/>
        </w:rPr>
        <w:t>:</w:t>
      </w:r>
    </w:p>
    <w:p w14:paraId="537D8EB1" w14:textId="387DC8F0" w:rsidR="00ED0C02" w:rsidRPr="00CE2447" w:rsidRDefault="00ED0C02" w:rsidP="00ED0C02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CE2447">
        <w:rPr>
          <w:rFonts w:ascii="Garamond" w:hAnsi="Garamond"/>
        </w:rPr>
        <w:t>i tempi, quindi la scansione degli incontri, quindicinale, e la durata di c</w:t>
      </w:r>
      <w:r w:rsidR="00CE2447" w:rsidRPr="00CE2447">
        <w:rPr>
          <w:rFonts w:ascii="Garamond" w:hAnsi="Garamond"/>
        </w:rPr>
        <w:t>iascun incontro, un’ora e mezza</w:t>
      </w:r>
      <w:r w:rsidR="00D54ED8">
        <w:rPr>
          <w:rFonts w:ascii="Garamond" w:hAnsi="Garamond"/>
        </w:rPr>
        <w:t xml:space="preserve"> </w:t>
      </w:r>
    </w:p>
    <w:p w14:paraId="12D80C2C" w14:textId="2990F117" w:rsidR="00CE2447" w:rsidRPr="00501795" w:rsidRDefault="00CE2447" w:rsidP="00ED0C02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 ruoli: chi introduce, chi modera, chi legge (</w:t>
      </w:r>
      <w:r w:rsidR="00D54ED8">
        <w:rPr>
          <w:rFonts w:ascii="Garamond" w:hAnsi="Garamond"/>
        </w:rPr>
        <w:t>due</w:t>
      </w:r>
      <w:r>
        <w:rPr>
          <w:rFonts w:ascii="Garamond" w:hAnsi="Garamond"/>
        </w:rPr>
        <w:t xml:space="preserve"> o più persone), </w:t>
      </w:r>
      <w:r w:rsidR="00D54ED8">
        <w:rPr>
          <w:rFonts w:ascii="Garamond" w:hAnsi="Garamond"/>
        </w:rPr>
        <w:t xml:space="preserve">la </w:t>
      </w:r>
      <w:r>
        <w:rPr>
          <w:rFonts w:ascii="Garamond" w:hAnsi="Garamond"/>
        </w:rPr>
        <w:t>lettura intervallata da uno spazio de</w:t>
      </w:r>
      <w:r w:rsidR="002C62EC">
        <w:rPr>
          <w:rFonts w:ascii="Garamond" w:hAnsi="Garamond"/>
        </w:rPr>
        <w:t xml:space="preserve">dicato alla condivisione di </w:t>
      </w:r>
      <w:r>
        <w:rPr>
          <w:rFonts w:ascii="Garamond" w:hAnsi="Garamond"/>
        </w:rPr>
        <w:t>domande</w:t>
      </w:r>
      <w:r w:rsidR="00D54ED8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riflessioni</w:t>
      </w:r>
    </w:p>
    <w:p w14:paraId="0472F34A" w14:textId="5572F953" w:rsidR="00501795" w:rsidRDefault="00501795" w:rsidP="00ED0C02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quante pagine leggere a ogni incontro</w:t>
      </w:r>
    </w:p>
    <w:p w14:paraId="4C9260E6" w14:textId="5B7EE2CC" w:rsidR="00D54ED8" w:rsidRPr="00D54ED8" w:rsidRDefault="00D54ED8" w:rsidP="00D54ED8">
      <w:pPr>
        <w:rPr>
          <w:rFonts w:ascii="Garamond" w:hAnsi="Garamond"/>
        </w:rPr>
      </w:pPr>
      <w:r>
        <w:rPr>
          <w:rFonts w:ascii="Garamond" w:hAnsi="Garamond"/>
        </w:rPr>
        <w:t xml:space="preserve">Tutte queste caratteristiche descrivono una struttura definita, </w:t>
      </w:r>
      <w:r w:rsidR="00512A84">
        <w:rPr>
          <w:rFonts w:ascii="Garamond" w:hAnsi="Garamond"/>
        </w:rPr>
        <w:t xml:space="preserve">molto </w:t>
      </w:r>
      <w:r>
        <w:rPr>
          <w:rFonts w:ascii="Garamond" w:hAnsi="Garamond"/>
        </w:rPr>
        <w:t>di</w:t>
      </w:r>
      <w:r w:rsidR="00512A84">
        <w:rPr>
          <w:rFonts w:ascii="Garamond" w:hAnsi="Garamond"/>
        </w:rPr>
        <w:t>versa</w:t>
      </w:r>
      <w:r>
        <w:rPr>
          <w:rFonts w:ascii="Garamond" w:hAnsi="Garamond"/>
        </w:rPr>
        <w:t xml:space="preserve"> da quella degli incontri in presenza dove il linguaggio non verbale consente una comunicazione molto più fluida e informale.</w:t>
      </w:r>
    </w:p>
    <w:p w14:paraId="6460E0BF" w14:textId="35D96A89" w:rsidR="00BF0268" w:rsidRPr="00D54ED8" w:rsidRDefault="00512A84" w:rsidP="00BF0268">
      <w:pPr>
        <w:rPr>
          <w:rFonts w:ascii="Garamond" w:hAnsi="Garamond"/>
        </w:rPr>
      </w:pPr>
      <w:r>
        <w:rPr>
          <w:rFonts w:ascii="Garamond" w:hAnsi="Garamond"/>
        </w:rPr>
        <w:t>La</w:t>
      </w:r>
      <w:r w:rsidR="00BF0268">
        <w:rPr>
          <w:rFonts w:ascii="Garamond" w:hAnsi="Garamond"/>
        </w:rPr>
        <w:t xml:space="preserve"> struttura </w:t>
      </w:r>
      <w:r>
        <w:rPr>
          <w:rFonts w:ascii="Garamond" w:hAnsi="Garamond"/>
        </w:rPr>
        <w:t>però era</w:t>
      </w:r>
      <w:r w:rsidR="00D54ED8">
        <w:rPr>
          <w:rFonts w:ascii="Garamond" w:hAnsi="Garamond"/>
        </w:rPr>
        <w:t xml:space="preserve"> </w:t>
      </w:r>
      <w:r w:rsidR="00BF0268" w:rsidRPr="00D54ED8">
        <w:rPr>
          <w:rFonts w:ascii="Garamond" w:hAnsi="Garamond"/>
        </w:rPr>
        <w:t>da sperimentare sul campo</w:t>
      </w:r>
      <w:r>
        <w:rPr>
          <w:rFonts w:ascii="Garamond" w:hAnsi="Garamond"/>
        </w:rPr>
        <w:t xml:space="preserve"> e l’abbiamo attuata con la consapevolezza di doverla stravolgere del tutto, se si fosse rivelata inefficace. Ma questo non è accaduto!</w:t>
      </w:r>
    </w:p>
    <w:p w14:paraId="246FC0EF" w14:textId="77777777" w:rsidR="00B85FAA" w:rsidRDefault="00B85FAA" w:rsidP="00BF0268">
      <w:pPr>
        <w:rPr>
          <w:rFonts w:ascii="Garamond" w:hAnsi="Garamond"/>
          <w:color w:val="FF0000"/>
        </w:rPr>
      </w:pPr>
    </w:p>
    <w:p w14:paraId="008568BE" w14:textId="0C7B36F0" w:rsidR="00B85FAA" w:rsidRDefault="00836DD5" w:rsidP="00BF0268">
      <w:pPr>
        <w:rPr>
          <w:rFonts w:ascii="Garamond" w:hAnsi="Garamond"/>
        </w:rPr>
      </w:pPr>
      <w:r>
        <w:rPr>
          <w:rFonts w:ascii="Garamond" w:hAnsi="Garamond"/>
        </w:rPr>
        <w:t xml:space="preserve">Dopo ogni incontro abbiamo scambiato </w:t>
      </w:r>
      <w:r w:rsidRPr="00512A84">
        <w:rPr>
          <w:rFonts w:ascii="Garamond" w:hAnsi="Garamond"/>
        </w:rPr>
        <w:t>via mail commenti</w:t>
      </w:r>
      <w:r>
        <w:rPr>
          <w:rFonts w:ascii="Garamond" w:hAnsi="Garamond"/>
        </w:rPr>
        <w:t>, riflessioni, domande; la rete ci ha permesso di mantenere il filo e ampliare la discussione in tempi più distesi rispettando</w:t>
      </w:r>
      <w:r w:rsidR="00B85FAA">
        <w:rPr>
          <w:rFonts w:ascii="Garamond" w:hAnsi="Garamond"/>
        </w:rPr>
        <w:t xml:space="preserve"> i diversi personali stili comunicativi. </w:t>
      </w:r>
      <w:r w:rsidR="00512A84">
        <w:rPr>
          <w:rFonts w:ascii="Garamond" w:hAnsi="Garamond"/>
        </w:rPr>
        <w:t>Lo</w:t>
      </w:r>
      <w:r w:rsidR="00B85FAA">
        <w:rPr>
          <w:rFonts w:ascii="Garamond" w:hAnsi="Garamond"/>
        </w:rPr>
        <w:t xml:space="preserve"> </w:t>
      </w:r>
      <w:r w:rsidR="00512A84">
        <w:rPr>
          <w:rFonts w:ascii="Garamond" w:hAnsi="Garamond"/>
        </w:rPr>
        <w:t>s</w:t>
      </w:r>
      <w:r w:rsidR="00B85FAA" w:rsidRPr="00B85FAA">
        <w:rPr>
          <w:rFonts w:ascii="Garamond" w:hAnsi="Garamond"/>
        </w:rPr>
        <w:t>cambio</w:t>
      </w:r>
      <w:r w:rsidR="00512A84">
        <w:rPr>
          <w:rFonts w:ascii="Garamond" w:hAnsi="Garamond"/>
        </w:rPr>
        <w:t>,</w:t>
      </w:r>
      <w:r w:rsidR="00B85FAA" w:rsidRPr="00B85FAA">
        <w:rPr>
          <w:rFonts w:ascii="Garamond" w:hAnsi="Garamond"/>
        </w:rPr>
        <w:t xml:space="preserve"> molto vivace e partecipato</w:t>
      </w:r>
      <w:r w:rsidR="00512A84">
        <w:rPr>
          <w:rFonts w:ascii="Garamond" w:hAnsi="Garamond"/>
        </w:rPr>
        <w:t>,</w:t>
      </w:r>
      <w:r w:rsidR="00B85FAA" w:rsidRPr="00B85FAA">
        <w:rPr>
          <w:rFonts w:ascii="Garamond" w:hAnsi="Garamond"/>
        </w:rPr>
        <w:t xml:space="preserve"> ha prodotto una gran mole di documentazione</w:t>
      </w:r>
      <w:r w:rsidR="00B85FAA">
        <w:rPr>
          <w:rFonts w:ascii="Garamond" w:hAnsi="Garamond"/>
        </w:rPr>
        <w:t xml:space="preserve"> accessibile alle persone iscritte al gruppo in una pagina riservata del sito del Circolo Bateson. Nell’</w:t>
      </w:r>
      <w:r w:rsidR="00B85FAA" w:rsidRPr="00512A84">
        <w:rPr>
          <w:rFonts w:ascii="Garamond" w:hAnsi="Garamond"/>
        </w:rPr>
        <w:t>archivio</w:t>
      </w:r>
      <w:r w:rsidR="00B85FAA">
        <w:rPr>
          <w:rFonts w:ascii="Garamond" w:hAnsi="Garamond"/>
        </w:rPr>
        <w:t>, aggiornato di volta in volta, per ogni incontro ci sono: la scheda, la registrazione audio, un file di raccolta della discussione via mail</w:t>
      </w:r>
      <w:r w:rsidR="00512A84">
        <w:rPr>
          <w:rFonts w:ascii="Garamond" w:hAnsi="Garamond"/>
        </w:rPr>
        <w:t xml:space="preserve"> ed eventuali allegati</w:t>
      </w:r>
      <w:r w:rsidR="00B85FAA">
        <w:rPr>
          <w:rFonts w:ascii="Garamond" w:hAnsi="Garamond"/>
        </w:rPr>
        <w:t xml:space="preserve">. </w:t>
      </w:r>
      <w:r w:rsidR="003B0378">
        <w:rPr>
          <w:rFonts w:ascii="Garamond" w:hAnsi="Garamond"/>
        </w:rPr>
        <w:t>Con nostra sorpresa abbiamo così scoperto che alcune</w:t>
      </w:r>
      <w:r w:rsidR="00D270A1" w:rsidRPr="003B0378">
        <w:rPr>
          <w:rFonts w:ascii="Garamond" w:hAnsi="Garamond"/>
        </w:rPr>
        <w:t xml:space="preserve"> persone hanno partecipato al gruppo pur non potendo seguire gli incontri online con continuità</w:t>
      </w:r>
      <w:r w:rsidR="003B0378">
        <w:rPr>
          <w:rFonts w:ascii="Garamond" w:hAnsi="Garamond"/>
        </w:rPr>
        <w:t>.</w:t>
      </w:r>
    </w:p>
    <w:p w14:paraId="3EFD0A26" w14:textId="77777777" w:rsidR="003B0378" w:rsidRPr="003B0378" w:rsidRDefault="003B0378" w:rsidP="00BF0268">
      <w:pPr>
        <w:rPr>
          <w:rFonts w:ascii="Garamond" w:hAnsi="Garamond"/>
        </w:rPr>
      </w:pPr>
    </w:p>
    <w:p w14:paraId="4EFFCDF6" w14:textId="30CA1B13" w:rsidR="003B0378" w:rsidRDefault="003B0378" w:rsidP="003B0378">
      <w:pPr>
        <w:rPr>
          <w:rFonts w:ascii="Garamond" w:hAnsi="Garamond"/>
        </w:rPr>
      </w:pPr>
      <w:r>
        <w:rPr>
          <w:rFonts w:ascii="Garamond" w:hAnsi="Garamond"/>
        </w:rPr>
        <w:t>Condivido con piacere la riflessione di Claudia sull’intero processo:</w:t>
      </w:r>
    </w:p>
    <w:p w14:paraId="696D224C" w14:textId="7F88FCB8" w:rsidR="00BF0268" w:rsidRPr="003B0378" w:rsidRDefault="003B0378" w:rsidP="003B0378">
      <w:pPr>
        <w:ind w:left="708"/>
        <w:rPr>
          <w:rFonts w:ascii="Garamond" w:hAnsi="Garamond"/>
          <w:i/>
        </w:rPr>
      </w:pPr>
      <w:r w:rsidRPr="003B0378">
        <w:rPr>
          <w:rFonts w:ascii="Garamond" w:hAnsi="Garamond"/>
          <w:i/>
        </w:rPr>
        <w:t>L</w:t>
      </w:r>
      <w:r w:rsidR="00836DD5" w:rsidRPr="003B0378">
        <w:rPr>
          <w:rFonts w:ascii="Garamond" w:hAnsi="Garamond"/>
          <w:i/>
        </w:rPr>
        <w:t>’organizzazione proposta (incontri quindicinali, successivi commenti via mail, archivio di tutto, rielaborazione per questo seminario) è riuscita a renderla davvero un’esperienza collettiva e dinamica. Ho apprezzato molto il formato degli incontri che, con accurata tempistica per letture e commenti e l’alternanza dei lettori, ha fatto sì che ci sentissimo attivi e partecipi. Le nostre menti hanno danzato insieme, anche a distanza.</w:t>
      </w:r>
    </w:p>
    <w:p w14:paraId="24C84308" w14:textId="77777777" w:rsidR="003B0378" w:rsidRPr="003B0378" w:rsidRDefault="003B0378" w:rsidP="003B0378">
      <w:pPr>
        <w:rPr>
          <w:rFonts w:ascii="Garamond" w:hAnsi="Garamond"/>
        </w:rPr>
      </w:pPr>
    </w:p>
    <w:p w14:paraId="105CEA8C" w14:textId="443583C4" w:rsidR="00D270A1" w:rsidRDefault="003B0378" w:rsidP="00D270A1">
      <w:pPr>
        <w:rPr>
          <w:rFonts w:ascii="Garamond" w:hAnsi="Garamond"/>
        </w:rPr>
      </w:pPr>
      <w:r>
        <w:rPr>
          <w:rFonts w:ascii="Garamond" w:hAnsi="Garamond"/>
        </w:rPr>
        <w:t>E concludo con quanto ci ha scritto Maurizio:</w:t>
      </w:r>
    </w:p>
    <w:p w14:paraId="579EB92D" w14:textId="0B1F8614" w:rsidR="00D270A1" w:rsidRPr="003B0378" w:rsidRDefault="00C36A2C" w:rsidP="003B0378">
      <w:pPr>
        <w:ind w:left="708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>L</w:t>
      </w:r>
      <w:r w:rsidR="00D270A1" w:rsidRPr="003B0378">
        <w:rPr>
          <w:rFonts w:ascii="Garamond" w:hAnsi="Garamond"/>
          <w:i/>
        </w:rPr>
        <w:t>a relazione non teme la distanza</w:t>
      </w:r>
      <w:r w:rsidR="00181A71" w:rsidRPr="003B0378">
        <w:rPr>
          <w:rFonts w:ascii="Garamond" w:hAnsi="Garamond"/>
          <w:b/>
          <w:i/>
        </w:rPr>
        <w:t>.</w:t>
      </w:r>
      <w:r w:rsidR="00D270A1" w:rsidRPr="003B0378">
        <w:rPr>
          <w:rFonts w:ascii="Garamond" w:hAnsi="Garamond"/>
          <w:b/>
          <w:i/>
        </w:rPr>
        <w:t xml:space="preserve"> </w:t>
      </w:r>
    </w:p>
    <w:p w14:paraId="0FD6FEFF" w14:textId="0C95D0CC" w:rsidR="00D9167C" w:rsidRDefault="00D9167C" w:rsidP="00D9167C">
      <w:pPr>
        <w:rPr>
          <w:rFonts w:ascii="Garamond" w:hAnsi="Garamond"/>
          <w:b/>
          <w:i/>
        </w:rPr>
      </w:pPr>
    </w:p>
    <w:p w14:paraId="6A77E1CC" w14:textId="141E3816" w:rsidR="00883BDA" w:rsidRDefault="00883BDA" w:rsidP="00D9167C">
      <w:pPr>
        <w:rPr>
          <w:rFonts w:ascii="Garamond" w:hAnsi="Garamond"/>
          <w:b/>
          <w:i/>
        </w:rPr>
      </w:pPr>
    </w:p>
    <w:p w14:paraId="665A69D3" w14:textId="359AA895" w:rsidR="00883BDA" w:rsidRDefault="00883BDA" w:rsidP="00D9167C">
      <w:pPr>
        <w:rPr>
          <w:rFonts w:ascii="Garamond" w:hAnsi="Garamond"/>
          <w:b/>
          <w:i/>
        </w:rPr>
      </w:pPr>
    </w:p>
    <w:p w14:paraId="0942294F" w14:textId="4A37729F" w:rsidR="00883BDA" w:rsidRDefault="00883BDA" w:rsidP="00D9167C">
      <w:pPr>
        <w:rPr>
          <w:rFonts w:ascii="Garamond" w:hAnsi="Garamond"/>
          <w:b/>
          <w:i/>
        </w:rPr>
      </w:pPr>
    </w:p>
    <w:p w14:paraId="4C351D12" w14:textId="7FAC75A1" w:rsidR="00883BDA" w:rsidRPr="00883BDA" w:rsidRDefault="00883BDA" w:rsidP="00D9167C">
      <w:pPr>
        <w:rPr>
          <w:rFonts w:ascii="Garamond" w:hAnsi="Garamond"/>
          <w:b/>
          <w:iCs/>
        </w:rPr>
      </w:pPr>
      <w:r w:rsidRPr="00883BDA">
        <w:rPr>
          <w:rFonts w:ascii="Garamond" w:hAnsi="Garamond"/>
          <w:b/>
          <w:iCs/>
        </w:rPr>
        <w:t>Anna D’Attilia</w:t>
      </w:r>
    </w:p>
    <w:p w14:paraId="460145EB" w14:textId="77777777" w:rsidR="002C62EC" w:rsidRPr="002C62EC" w:rsidRDefault="002C62EC" w:rsidP="002C62EC">
      <w:pPr>
        <w:rPr>
          <w:rFonts w:ascii="Garamond" w:hAnsi="Garamond"/>
        </w:rPr>
      </w:pPr>
    </w:p>
    <w:p w14:paraId="39E41493" w14:textId="77777777" w:rsidR="00ED0C02" w:rsidRPr="00ED0C02" w:rsidRDefault="00ED0C02" w:rsidP="00ED0C02">
      <w:pPr>
        <w:rPr>
          <w:rFonts w:ascii="Garamond" w:hAnsi="Garamond"/>
        </w:rPr>
      </w:pPr>
    </w:p>
    <w:p w14:paraId="7DF61AD3" w14:textId="77777777" w:rsidR="004A1B16" w:rsidRPr="004A1B16" w:rsidRDefault="004A1B16" w:rsidP="004A1B16">
      <w:pPr>
        <w:rPr>
          <w:rFonts w:ascii="Garamond" w:hAnsi="Garamond"/>
        </w:rPr>
      </w:pPr>
    </w:p>
    <w:p w14:paraId="656FFF2B" w14:textId="77777777" w:rsidR="004A1B16" w:rsidRPr="004A1B16" w:rsidRDefault="004A1B16" w:rsidP="004A1B16">
      <w:pPr>
        <w:rPr>
          <w:rFonts w:ascii="Garamond" w:hAnsi="Garamond"/>
        </w:rPr>
      </w:pPr>
    </w:p>
    <w:p w14:paraId="149D11D4" w14:textId="77777777" w:rsidR="00396E8B" w:rsidRPr="00396E8B" w:rsidRDefault="00396E8B">
      <w:pPr>
        <w:rPr>
          <w:rFonts w:ascii="Garamond" w:hAnsi="Garamond"/>
          <w:color w:val="C0504D" w:themeColor="accent2"/>
        </w:rPr>
      </w:pPr>
    </w:p>
    <w:p w14:paraId="68C1B97F" w14:textId="77777777" w:rsidR="00396E8B" w:rsidRDefault="00396E8B">
      <w:pPr>
        <w:rPr>
          <w:rFonts w:ascii="Garamond" w:hAnsi="Garamond"/>
        </w:rPr>
      </w:pPr>
    </w:p>
    <w:p w14:paraId="6AF621EA" w14:textId="77777777" w:rsidR="00396E8B" w:rsidRPr="0077001C" w:rsidRDefault="00396E8B">
      <w:pPr>
        <w:rPr>
          <w:rFonts w:ascii="Garamond" w:hAnsi="Garamond"/>
        </w:rPr>
      </w:pPr>
    </w:p>
    <w:sectPr w:rsidR="00396E8B" w:rsidRPr="0077001C" w:rsidSect="006740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0AD0"/>
    <w:multiLevelType w:val="hybridMultilevel"/>
    <w:tmpl w:val="0156A5EA"/>
    <w:lvl w:ilvl="0" w:tplc="3FD642DC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A18C7"/>
    <w:multiLevelType w:val="hybridMultilevel"/>
    <w:tmpl w:val="953A4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024FB"/>
    <w:multiLevelType w:val="hybridMultilevel"/>
    <w:tmpl w:val="717C3C32"/>
    <w:lvl w:ilvl="0" w:tplc="3FD642DC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207864">
    <w:abstractNumId w:val="2"/>
  </w:num>
  <w:num w:numId="2" w16cid:durableId="961307715">
    <w:abstractNumId w:val="0"/>
  </w:num>
  <w:num w:numId="3" w16cid:durableId="80400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C"/>
    <w:rsid w:val="00063B59"/>
    <w:rsid w:val="000A5D6B"/>
    <w:rsid w:val="00181A71"/>
    <w:rsid w:val="0027111D"/>
    <w:rsid w:val="00284A17"/>
    <w:rsid w:val="002C62EC"/>
    <w:rsid w:val="0031463B"/>
    <w:rsid w:val="00396E8B"/>
    <w:rsid w:val="003B0378"/>
    <w:rsid w:val="00416A46"/>
    <w:rsid w:val="004A01FF"/>
    <w:rsid w:val="004A1B16"/>
    <w:rsid w:val="004C3B8D"/>
    <w:rsid w:val="00501795"/>
    <w:rsid w:val="00512A84"/>
    <w:rsid w:val="00540F22"/>
    <w:rsid w:val="0056288E"/>
    <w:rsid w:val="005E2104"/>
    <w:rsid w:val="006740BE"/>
    <w:rsid w:val="0077001C"/>
    <w:rsid w:val="00836DD5"/>
    <w:rsid w:val="00883BDA"/>
    <w:rsid w:val="00972BB0"/>
    <w:rsid w:val="00B85FAA"/>
    <w:rsid w:val="00BF0268"/>
    <w:rsid w:val="00C247ED"/>
    <w:rsid w:val="00C36A2C"/>
    <w:rsid w:val="00CE2447"/>
    <w:rsid w:val="00D270A1"/>
    <w:rsid w:val="00D54ED8"/>
    <w:rsid w:val="00D9167C"/>
    <w:rsid w:val="00DE6F95"/>
    <w:rsid w:val="00ED0C02"/>
    <w:rsid w:val="00F408F0"/>
    <w:rsid w:val="00F82114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18D33"/>
  <w14:defaultImageDpi w14:val="300"/>
  <w15:docId w15:val="{E8DA6B74-97A3-49FF-BDFE-A01CEFD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lucilla ruffilli</cp:lastModifiedBy>
  <cp:revision>2</cp:revision>
  <cp:lastPrinted>2022-05-19T15:50:00Z</cp:lastPrinted>
  <dcterms:created xsi:type="dcterms:W3CDTF">2022-07-01T16:12:00Z</dcterms:created>
  <dcterms:modified xsi:type="dcterms:W3CDTF">2022-07-01T16:12:00Z</dcterms:modified>
</cp:coreProperties>
</file>